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D52D" w14:textId="53E4A411" w:rsidR="0076074F" w:rsidRDefault="0076074F" w:rsidP="00FD7D48">
      <w:pPr>
        <w:spacing w:before="240" w:after="240"/>
        <w:jc w:val="both"/>
        <w:rPr>
          <w:rFonts w:eastAsia="Times New Roman" w:cs="Times New Roman"/>
          <w:color w:val="000000"/>
        </w:rPr>
      </w:pPr>
      <w:r>
        <w:rPr>
          <w:rFonts w:eastAsia="Times New Roman" w:cs="Times New Roman"/>
          <w:color w:val="000000"/>
        </w:rPr>
        <w:t>NOTATKA PRASOWA</w:t>
      </w:r>
    </w:p>
    <w:p w14:paraId="12F90DB2" w14:textId="77777777" w:rsidR="0076074F" w:rsidRDefault="0076074F" w:rsidP="0076074F">
      <w:pPr>
        <w:spacing w:before="240" w:after="240"/>
        <w:jc w:val="both"/>
        <w:rPr>
          <w:rFonts w:eastAsia="Times New Roman" w:cs="Times New Roman"/>
          <w:color w:val="000000"/>
        </w:rPr>
      </w:pPr>
    </w:p>
    <w:p w14:paraId="2FFA9651" w14:textId="1AFA64C8"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 xml:space="preserve">Fundacja Rodzić po Ludzku po raz kolejny włącza się w światową kampanię ONZ „16 Dni Przeciwko Przemocy wobec Kobiet i Dziewcząt”. Tegoroczne działania skupiają się na przemocy cyfrowej - również tej, której kobiety doświadczają w sieci, dzieląc się swoimi historiami porodowymi, oraz kampanii Usłysz Głos Bólu - która zwraca uwagę na brak dostępu do znieczulenia zewnątrzoponowego podczas porodu. Fundacja podkreśla, że przemoc online i brak poszanowania prawa do godnego, bezpiecznego porodu to formy przemocy położniczej. Fundacja mówi temu stanowcze </w:t>
      </w:r>
      <w:r w:rsidRPr="0076074F">
        <w:rPr>
          <w:rFonts w:eastAsia="Times New Roman" w:cs="Times New Roman"/>
          <w:b/>
          <w:bCs/>
          <w:color w:val="ED7D31" w:themeColor="accent2"/>
        </w:rPr>
        <w:t>#PrzemocPołożniczaSTOP.</w:t>
      </w:r>
    </w:p>
    <w:p w14:paraId="507AD35E" w14:textId="77777777" w:rsidR="0076074F" w:rsidRPr="0076074F" w:rsidRDefault="0076074F" w:rsidP="0076074F">
      <w:pPr>
        <w:spacing w:before="240" w:after="240"/>
        <w:jc w:val="both"/>
        <w:rPr>
          <w:rFonts w:eastAsia="Times New Roman" w:cs="Times New Roman"/>
          <w:color w:val="000000"/>
        </w:rPr>
      </w:pPr>
    </w:p>
    <w:p w14:paraId="3B656ED4"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25 listopada to Międzynarodowy Dzień Eliminacji Przemocy wobec Kobiet i Dziewcząt. Jednocześnie to początek światowej kampanii ONZ 16 Dni Przeciwko Przemocy wobec Kobiet i Dziewcząt. Jak co roku Fundacja Rodzić po Ludzku w łącza się w tę akcję, nagłaśniając aspekty przemocy położniczej.</w:t>
      </w:r>
    </w:p>
    <w:p w14:paraId="3D5986D8" w14:textId="77777777" w:rsidR="0076074F" w:rsidRPr="0076074F" w:rsidRDefault="0076074F" w:rsidP="0076074F">
      <w:pPr>
        <w:spacing w:before="240" w:after="240"/>
        <w:jc w:val="both"/>
        <w:rPr>
          <w:rFonts w:eastAsia="Times New Roman" w:cs="Times New Roman"/>
          <w:color w:val="000000"/>
        </w:rPr>
      </w:pPr>
    </w:p>
    <w:p w14:paraId="2E96DF6A" w14:textId="61AF8568" w:rsid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W 2025 roku akcent ogólnoświatowej akcji jest położony na przemoc cyfrową wobec kobiet i dziewcząt</w:t>
      </w:r>
    </w:p>
    <w:p w14:paraId="259DDD19" w14:textId="77777777" w:rsidR="0076074F" w:rsidRPr="0076074F" w:rsidRDefault="0076074F" w:rsidP="0076074F">
      <w:pPr>
        <w:spacing w:before="240" w:after="240"/>
        <w:jc w:val="both"/>
        <w:rPr>
          <w:rFonts w:eastAsia="Times New Roman" w:cs="Times New Roman"/>
          <w:b/>
          <w:bCs/>
          <w:color w:val="000000"/>
        </w:rPr>
      </w:pPr>
    </w:p>
    <w:p w14:paraId="6D05C244"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xml:space="preserve">Przemoc cyfrowa (online, w sieci, przez media społecznościowe, przy użyciu telefonu) to wszelkie działania związane z użyciem technologii komunikacyjnych żeby zaszkodzić, zastraszyć, ośmieszyć, zmusić lub kontrolować osobę. W kontekście kobiet i dziewcząt to: publikowanie bez ich zgody zdjęć, nagrań, internetowe nękanie i zastraszanie, pornografia typu </w:t>
      </w:r>
      <w:proofErr w:type="spellStart"/>
      <w:r w:rsidRPr="0076074F">
        <w:rPr>
          <w:rFonts w:eastAsia="Times New Roman" w:cs="Times New Roman"/>
          <w:color w:val="000000"/>
        </w:rPr>
        <w:t>deepfake</w:t>
      </w:r>
      <w:proofErr w:type="spellEnd"/>
      <w:r w:rsidRPr="0076074F">
        <w:rPr>
          <w:rFonts w:eastAsia="Times New Roman" w:cs="Times New Roman"/>
          <w:color w:val="000000"/>
        </w:rPr>
        <w:t>, ujawnianie danych osobowych, cyfrowy stalking, sieci mizoginiczne.</w:t>
      </w:r>
    </w:p>
    <w:p w14:paraId="10FAA5F7"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w:t>
      </w:r>
    </w:p>
    <w:p w14:paraId="7ABDA08F" w14:textId="77777777"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Ten rodzaj przemocy widać również w przestrzeni okołoporodowej</w:t>
      </w:r>
    </w:p>
    <w:p w14:paraId="52698EA3" w14:textId="41BA1668"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Z perspektywy Fundacji Rodzić po Ludzku przemoc cyfrowa jest częścią przemocy położniczej. Kobiety, które dzielą się swoimi doświadczeniami porodu, robią to często w celu wsparcia, edukacji, czy przełamywania tabu. W reakcji na te relacje pojawiają się komentarze, które umniejszają, podważają czy oceniają doświadczenia innych kobiet. Taka komunikacja jest formą przemocy cyfrowej, ponieważ niszczy zaufanie, odbiera przestrzeń dla emocji, ogranicza prawo kobiety do wyrażania własnej historii.</w:t>
      </w:r>
    </w:p>
    <w:p w14:paraId="3691F7F4"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w:t>
      </w:r>
    </w:p>
    <w:p w14:paraId="5A344255" w14:textId="77777777" w:rsidR="0076074F" w:rsidRDefault="0076074F" w:rsidP="0076074F">
      <w:pPr>
        <w:spacing w:before="240" w:after="240"/>
        <w:jc w:val="both"/>
        <w:rPr>
          <w:rFonts w:eastAsia="Times New Roman" w:cs="Times New Roman"/>
          <w:b/>
          <w:bCs/>
          <w:color w:val="000000"/>
        </w:rPr>
      </w:pPr>
    </w:p>
    <w:p w14:paraId="69FA60A7" w14:textId="77777777" w:rsidR="0076074F" w:rsidRDefault="0076074F" w:rsidP="0076074F">
      <w:pPr>
        <w:spacing w:before="240" w:after="240"/>
        <w:jc w:val="both"/>
        <w:rPr>
          <w:rFonts w:eastAsia="Times New Roman" w:cs="Times New Roman"/>
          <w:b/>
          <w:bCs/>
          <w:color w:val="000000"/>
        </w:rPr>
      </w:pPr>
    </w:p>
    <w:p w14:paraId="18E22555" w14:textId="21E1AEC4"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Tegoroczne przesłanie 16 dni Przeciwko Przemocy jest jasne: przemoc online to rzeczywista przemoc</w:t>
      </w:r>
    </w:p>
    <w:p w14:paraId="5647F5AA" w14:textId="4AD67081"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Technologia może umożliwiać nowe formy agresji, które prowadzą również do konsekwencji w realnym życiu, takich jak utrata pewności siebie, izolacja, uraz psychiczny, strach. Wśród globalnych priorytetów w walce z przemocą wobec kobiet są dziś: przyjęcie i implementacja prawa przeciwko przemocy; wzmocnienie organizacji kobiet i grup feministycznych; wspólna odpowiedzialność rządów, firm technologicznych oraz społeczeństwa obywatelskiego.</w:t>
      </w:r>
    </w:p>
    <w:p w14:paraId="21A86E99" w14:textId="77777777"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Przemoc cyfrowa między kobietami w kontekście porodowym</w:t>
      </w:r>
    </w:p>
    <w:p w14:paraId="1E0C7611" w14:textId="5EB4DCD4"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Fundacja Rodzić po Ludzku w pracy z kobietami i ich porodami zwraca uwagę nie tylko na fizyczne i medyczne aspekty, ale również na to, co dzieje się później w sieci, w komentarzach, w społecznych reakcjach.</w:t>
      </w:r>
    </w:p>
    <w:p w14:paraId="5F1A20F2" w14:textId="77777777"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W lutym tego roku Fundacja Rodzić po Ludzku rozpoczęła kampanię USŁYSZ GŁOS BÓLU</w:t>
      </w:r>
    </w:p>
    <w:p w14:paraId="086EDBA7"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xml:space="preserve">Do Fundacji dotarło wiele historii, pojawiły się setki komentarzy i dyskusji w </w:t>
      </w:r>
      <w:proofErr w:type="spellStart"/>
      <w:r w:rsidRPr="0076074F">
        <w:rPr>
          <w:rFonts w:eastAsia="Times New Roman" w:cs="Times New Roman"/>
          <w:color w:val="000000"/>
        </w:rPr>
        <w:t>internecie</w:t>
      </w:r>
      <w:proofErr w:type="spellEnd"/>
      <w:r w:rsidRPr="0076074F">
        <w:rPr>
          <w:rFonts w:eastAsia="Times New Roman" w:cs="Times New Roman"/>
          <w:color w:val="000000"/>
        </w:rPr>
        <w:t xml:space="preserve">. Można było zauważyć, że gdy kobiety opowiadają w sieci o niewyobrażalnym dla nich bólu w porodzie, który przechodziły bez znieczulenia, spotykają się z </w:t>
      </w:r>
      <w:proofErr w:type="spellStart"/>
      <w:r w:rsidRPr="0076074F">
        <w:rPr>
          <w:rFonts w:eastAsia="Times New Roman" w:cs="Times New Roman"/>
          <w:color w:val="000000"/>
        </w:rPr>
        <w:t>przemocowymi</w:t>
      </w:r>
      <w:proofErr w:type="spellEnd"/>
      <w:r w:rsidRPr="0076074F">
        <w:rPr>
          <w:rFonts w:eastAsia="Times New Roman" w:cs="Times New Roman"/>
          <w:color w:val="000000"/>
        </w:rPr>
        <w:t xml:space="preserve"> reakcjami.</w:t>
      </w:r>
    </w:p>
    <w:p w14:paraId="1FED5330"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b/>
          <w:bCs/>
          <w:color w:val="000000"/>
        </w:rPr>
        <w:t xml:space="preserve">Ta </w:t>
      </w:r>
      <w:proofErr w:type="spellStart"/>
      <w:r w:rsidRPr="0076074F">
        <w:rPr>
          <w:rFonts w:eastAsia="Times New Roman" w:cs="Times New Roman"/>
          <w:b/>
          <w:bCs/>
          <w:color w:val="000000"/>
        </w:rPr>
        <w:t>przemocowa</w:t>
      </w:r>
      <w:proofErr w:type="spellEnd"/>
      <w:r w:rsidRPr="0076074F">
        <w:rPr>
          <w:rFonts w:eastAsia="Times New Roman" w:cs="Times New Roman"/>
          <w:b/>
          <w:bCs/>
          <w:color w:val="000000"/>
        </w:rPr>
        <w:t xml:space="preserve"> komunikacja przybiera różne formy i ma swoje konsekwencje.</w:t>
      </w:r>
    </w:p>
    <w:p w14:paraId="6E9D10C8"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Kobiety w odpowiedzi na swoje historie doświadczają:</w:t>
      </w:r>
    </w:p>
    <w:p w14:paraId="1A99B947" w14:textId="77777777" w:rsidR="0076074F" w:rsidRPr="0076074F" w:rsidRDefault="0076074F" w:rsidP="0076074F">
      <w:pPr>
        <w:numPr>
          <w:ilvl w:val="0"/>
          <w:numId w:val="3"/>
        </w:numPr>
        <w:spacing w:before="240" w:after="240"/>
        <w:jc w:val="both"/>
        <w:rPr>
          <w:rFonts w:eastAsia="Times New Roman" w:cs="Times New Roman"/>
          <w:color w:val="000000"/>
        </w:rPr>
      </w:pPr>
      <w:r w:rsidRPr="0076074F">
        <w:rPr>
          <w:rFonts w:eastAsia="Times New Roman" w:cs="Times New Roman"/>
          <w:b/>
          <w:bCs/>
          <w:color w:val="000000"/>
        </w:rPr>
        <w:t>zaprzeczania doświadczeniu:</w:t>
      </w:r>
      <w:r w:rsidRPr="0076074F">
        <w:rPr>
          <w:rFonts w:eastAsia="Times New Roman" w:cs="Times New Roman"/>
          <w:color w:val="000000"/>
        </w:rPr>
        <w:t xml:space="preserve"> „Ból przy porodzie jest naturalny więc o co takie halo” - przez co mogą zacząć wątpić w swoje odczucia, wstydzić się, milczeć;</w:t>
      </w:r>
    </w:p>
    <w:p w14:paraId="16658C92" w14:textId="77777777" w:rsidR="0076074F" w:rsidRPr="0076074F" w:rsidRDefault="0076074F" w:rsidP="0076074F">
      <w:pPr>
        <w:numPr>
          <w:ilvl w:val="0"/>
          <w:numId w:val="4"/>
        </w:numPr>
        <w:spacing w:before="240" w:after="240"/>
        <w:jc w:val="both"/>
        <w:rPr>
          <w:rFonts w:eastAsia="Times New Roman" w:cs="Times New Roman"/>
          <w:color w:val="000000"/>
        </w:rPr>
      </w:pPr>
      <w:r w:rsidRPr="0076074F">
        <w:rPr>
          <w:rFonts w:eastAsia="Times New Roman" w:cs="Times New Roman"/>
          <w:b/>
          <w:bCs/>
          <w:color w:val="000000"/>
        </w:rPr>
        <w:t>zawstydzania przez porównywanie:</w:t>
      </w:r>
      <w:r w:rsidRPr="0076074F">
        <w:rPr>
          <w:rFonts w:eastAsia="Times New Roman" w:cs="Times New Roman"/>
          <w:color w:val="000000"/>
        </w:rPr>
        <w:t xml:space="preserve"> „Urodziłam 4 razy bez znieczulenia i dałam radę, a teraz wszystkie takie delikatne” - przez takie komentarze mogą odczuwać presję, że powinny reagować inaczej, a ich doświadczenie staje się mniej ważne;</w:t>
      </w:r>
    </w:p>
    <w:p w14:paraId="50CE8438" w14:textId="77777777" w:rsidR="0076074F" w:rsidRPr="0076074F" w:rsidRDefault="0076074F" w:rsidP="0076074F">
      <w:pPr>
        <w:numPr>
          <w:ilvl w:val="0"/>
          <w:numId w:val="5"/>
        </w:numPr>
        <w:spacing w:before="240" w:after="240"/>
        <w:jc w:val="both"/>
        <w:rPr>
          <w:rFonts w:eastAsia="Times New Roman" w:cs="Times New Roman"/>
          <w:color w:val="000000"/>
        </w:rPr>
      </w:pPr>
      <w:r w:rsidRPr="0076074F">
        <w:rPr>
          <w:rFonts w:eastAsia="Times New Roman" w:cs="Times New Roman"/>
          <w:b/>
          <w:bCs/>
          <w:color w:val="000000"/>
        </w:rPr>
        <w:t>bagatelizowania i umniejszania:</w:t>
      </w:r>
      <w:r w:rsidRPr="0076074F">
        <w:rPr>
          <w:rFonts w:eastAsia="Times New Roman" w:cs="Times New Roman"/>
          <w:color w:val="000000"/>
        </w:rPr>
        <w:t xml:space="preserve"> „Nie przesadzaj, kiedyś kobiety rodziły bez znieczulenia i było dobrze, żadna nie narzekała” - w takich przypadkach emocje i ból kobiet są redukowane do banału, przez co nie mają możliwości przeżycia swojego trudnego doświadczenia jako czegoś znaczącego;</w:t>
      </w:r>
    </w:p>
    <w:p w14:paraId="01CF21C3" w14:textId="70C7862B" w:rsidR="0076074F" w:rsidRPr="0076074F" w:rsidRDefault="0076074F" w:rsidP="0076074F">
      <w:pPr>
        <w:numPr>
          <w:ilvl w:val="0"/>
          <w:numId w:val="6"/>
        </w:numPr>
        <w:spacing w:before="240" w:after="240"/>
        <w:jc w:val="both"/>
        <w:rPr>
          <w:rFonts w:eastAsia="Times New Roman" w:cs="Times New Roman"/>
          <w:color w:val="000000"/>
        </w:rPr>
      </w:pPr>
      <w:r w:rsidRPr="0076074F">
        <w:rPr>
          <w:rFonts w:eastAsia="Times New Roman" w:cs="Times New Roman"/>
          <w:b/>
          <w:bCs/>
          <w:color w:val="000000"/>
        </w:rPr>
        <w:t>poniżania i ośmieszania:</w:t>
      </w:r>
      <w:r w:rsidRPr="0076074F">
        <w:rPr>
          <w:rFonts w:eastAsia="Times New Roman" w:cs="Times New Roman"/>
          <w:color w:val="000000"/>
        </w:rPr>
        <w:t xml:space="preserve"> „Chciałaś być bohaterką, co za fanaberie, królewny się znalazły” - to forma bezpośredniego ataku, która dyskredytuje i wyśmiewa kobiety, budzi lęk przed podzieleniem się doświadczeniem;</w:t>
      </w:r>
    </w:p>
    <w:p w14:paraId="024EF383" w14:textId="77777777" w:rsidR="0076074F" w:rsidRPr="0076074F" w:rsidRDefault="0076074F" w:rsidP="0076074F">
      <w:pPr>
        <w:numPr>
          <w:ilvl w:val="0"/>
          <w:numId w:val="6"/>
        </w:numPr>
        <w:spacing w:before="240" w:after="240"/>
        <w:jc w:val="both"/>
        <w:rPr>
          <w:rFonts w:eastAsia="Times New Roman" w:cs="Times New Roman"/>
          <w:color w:val="000000"/>
        </w:rPr>
      </w:pPr>
      <w:r w:rsidRPr="0076074F">
        <w:rPr>
          <w:rFonts w:eastAsia="Times New Roman" w:cs="Times New Roman"/>
          <w:b/>
          <w:bCs/>
          <w:color w:val="000000"/>
        </w:rPr>
        <w:t>kontroli narracji:</w:t>
      </w:r>
      <w:r w:rsidRPr="0076074F">
        <w:rPr>
          <w:rFonts w:eastAsia="Times New Roman" w:cs="Times New Roman"/>
          <w:color w:val="000000"/>
        </w:rPr>
        <w:t xml:space="preserve"> „Każda rodzi, po co o tym mówić i roztrząsać, ogarnijcie się” - to sygnał, że temat nie zasługuje na rozmowę, kobiety wycofują się, przestają mówić.</w:t>
      </w:r>
    </w:p>
    <w:p w14:paraId="246E434E" w14:textId="77777777" w:rsidR="0076074F" w:rsidRDefault="0076074F" w:rsidP="0076074F">
      <w:pPr>
        <w:spacing w:before="240" w:after="240"/>
        <w:jc w:val="both"/>
        <w:rPr>
          <w:rFonts w:eastAsia="Times New Roman" w:cs="Times New Roman"/>
          <w:color w:val="000000"/>
        </w:rPr>
      </w:pPr>
    </w:p>
    <w:p w14:paraId="159A777F" w14:textId="77777777" w:rsidR="0076074F" w:rsidRDefault="0076074F" w:rsidP="0076074F">
      <w:pPr>
        <w:spacing w:before="240" w:after="240"/>
        <w:jc w:val="both"/>
        <w:rPr>
          <w:rFonts w:eastAsia="Times New Roman" w:cs="Times New Roman"/>
          <w:color w:val="000000"/>
        </w:rPr>
      </w:pPr>
    </w:p>
    <w:p w14:paraId="29E08883" w14:textId="3518DB1B"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xml:space="preserve">Internet jest dziś miejscem, gdzie kobiety szukają wsparcia, dzielą się doświadczeniami i uczą od siebie nawzajem. Ale często staje się też przestrzenią, w której doświadczają </w:t>
      </w:r>
      <w:proofErr w:type="spellStart"/>
      <w:r w:rsidRPr="0076074F">
        <w:rPr>
          <w:rFonts w:eastAsia="Times New Roman" w:cs="Times New Roman"/>
          <w:color w:val="000000"/>
        </w:rPr>
        <w:t>przemocowego</w:t>
      </w:r>
      <w:proofErr w:type="spellEnd"/>
      <w:r w:rsidRPr="0076074F">
        <w:rPr>
          <w:rFonts w:eastAsia="Times New Roman" w:cs="Times New Roman"/>
          <w:color w:val="000000"/>
        </w:rPr>
        <w:t xml:space="preserve"> umniejszania, wyśmiewania i braku empatii. Padają słowa, które ranią, podważają ich emocje i doświadczenia, kiedy szczerze dzielą się swoimi doświadczeniami porodowymi.</w:t>
      </w:r>
    </w:p>
    <w:p w14:paraId="25E1E29A" w14:textId="77777777" w:rsidR="0076074F" w:rsidRPr="0076074F" w:rsidRDefault="0076074F" w:rsidP="0076074F">
      <w:pPr>
        <w:spacing w:before="240" w:after="240"/>
        <w:jc w:val="both"/>
        <w:rPr>
          <w:rFonts w:eastAsia="Times New Roman" w:cs="Times New Roman"/>
          <w:color w:val="000000"/>
        </w:rPr>
      </w:pPr>
    </w:p>
    <w:p w14:paraId="65BEF80C" w14:textId="77777777"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Fundacja Rodzić po Ludzku podkreśla, że poród to istotne życiowe doświadczenie kobiety, które wymaga szacunku, bezpieczeństwa i ochrony przed przemocą - również tą w sieci.</w:t>
      </w:r>
    </w:p>
    <w:p w14:paraId="6A3ED6D9"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w:t>
      </w:r>
    </w:p>
    <w:p w14:paraId="07C531A8"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b/>
          <w:bCs/>
          <w:color w:val="000000"/>
        </w:rPr>
        <w:t>Rozpoczyna się kampania 16 Dni Przeciwko Przemocy. To zaproszenie do uznania i Usłyszenia Głosu Bólu kobiet w porodzie. Mówimy razem  #PrzemocPołożniczaSTOP.</w:t>
      </w:r>
    </w:p>
    <w:p w14:paraId="330E9FF2" w14:textId="77777777" w:rsidR="0076074F" w:rsidRPr="0076074F" w:rsidRDefault="0076074F" w:rsidP="0076074F">
      <w:pPr>
        <w:spacing w:before="240" w:after="240"/>
        <w:jc w:val="both"/>
        <w:rPr>
          <w:rFonts w:eastAsia="Times New Roman" w:cs="Times New Roman"/>
          <w:color w:val="000000"/>
        </w:rPr>
      </w:pPr>
      <w:r w:rsidRPr="0076074F">
        <w:rPr>
          <w:rFonts w:eastAsia="Times New Roman" w:cs="Times New Roman"/>
          <w:color w:val="000000"/>
        </w:rPr>
        <w:t> </w:t>
      </w:r>
    </w:p>
    <w:p w14:paraId="28A6FE0B" w14:textId="6D8D965D" w:rsidR="0076074F" w:rsidRPr="0076074F" w:rsidRDefault="0076074F" w:rsidP="0076074F">
      <w:pPr>
        <w:spacing w:before="240" w:after="240"/>
        <w:jc w:val="both"/>
        <w:rPr>
          <w:rFonts w:eastAsia="Times New Roman" w:cs="Times New Roman"/>
          <w:b/>
          <w:bCs/>
          <w:color w:val="000000"/>
        </w:rPr>
      </w:pPr>
      <w:r w:rsidRPr="0076074F">
        <w:rPr>
          <w:rFonts w:eastAsia="Times New Roman" w:cs="Times New Roman"/>
          <w:b/>
          <w:bCs/>
          <w:color w:val="000000"/>
        </w:rPr>
        <w:t>Zachę</w:t>
      </w:r>
      <w:r>
        <w:rPr>
          <w:rFonts w:eastAsia="Times New Roman" w:cs="Times New Roman"/>
          <w:b/>
          <w:bCs/>
          <w:color w:val="000000"/>
        </w:rPr>
        <w:t>ta</w:t>
      </w:r>
      <w:r w:rsidRPr="0076074F">
        <w:rPr>
          <w:rFonts w:eastAsia="Times New Roman" w:cs="Times New Roman"/>
          <w:b/>
          <w:bCs/>
          <w:color w:val="000000"/>
        </w:rPr>
        <w:t xml:space="preserve"> do włączenia się w działania</w:t>
      </w:r>
      <w:r>
        <w:rPr>
          <w:rFonts w:eastAsia="Times New Roman" w:cs="Times New Roman"/>
          <w:b/>
          <w:bCs/>
          <w:color w:val="000000"/>
        </w:rPr>
        <w:t xml:space="preserve">. </w:t>
      </w:r>
      <w:r w:rsidRPr="0076074F">
        <w:rPr>
          <w:rFonts w:eastAsia="Times New Roman" w:cs="Times New Roman"/>
          <w:b/>
          <w:bCs/>
          <w:color w:val="000000"/>
        </w:rPr>
        <w:t>Co można zrobić?</w:t>
      </w:r>
    </w:p>
    <w:p w14:paraId="4C19BDFC" w14:textId="5125AE66" w:rsidR="0076074F" w:rsidRPr="0076074F" w:rsidRDefault="0076074F" w:rsidP="0076074F">
      <w:pPr>
        <w:numPr>
          <w:ilvl w:val="0"/>
          <w:numId w:val="7"/>
        </w:numPr>
        <w:spacing w:before="240" w:after="240"/>
        <w:jc w:val="both"/>
        <w:rPr>
          <w:rFonts w:eastAsia="Times New Roman" w:cs="Times New Roman"/>
          <w:color w:val="000000"/>
        </w:rPr>
      </w:pPr>
      <w:hyperlink r:id="rId7" w:tgtFrame="_blank" w:history="1">
        <w:r w:rsidRPr="0076074F">
          <w:rPr>
            <w:rStyle w:val="Hipercze"/>
            <w:rFonts w:eastAsia="Times New Roman" w:cs="Times New Roman"/>
            <w:b/>
            <w:bCs/>
          </w:rPr>
          <w:t>Podpisać Manifest Usłysz Głos Bólu</w:t>
        </w:r>
      </w:hyperlink>
    </w:p>
    <w:p w14:paraId="432F19C6" w14:textId="7ADD4BF1" w:rsidR="0076074F" w:rsidRPr="0076074F" w:rsidRDefault="0076074F" w:rsidP="0076074F">
      <w:pPr>
        <w:numPr>
          <w:ilvl w:val="0"/>
          <w:numId w:val="8"/>
        </w:numPr>
        <w:spacing w:before="240" w:after="240"/>
        <w:rPr>
          <w:rFonts w:eastAsia="Times New Roman" w:cs="Times New Roman"/>
          <w:color w:val="000000"/>
        </w:rPr>
      </w:pPr>
      <w:r w:rsidRPr="0076074F">
        <w:rPr>
          <w:rFonts w:eastAsia="Times New Roman" w:cs="Times New Roman"/>
          <w:color w:val="000000"/>
        </w:rPr>
        <w:t xml:space="preserve">Obserwować i udostępniać kampanię </w:t>
      </w:r>
      <w:hyperlink r:id="rId8" w:tgtFrame="_blank" w:history="1">
        <w:r w:rsidRPr="0076074F">
          <w:rPr>
            <w:rStyle w:val="Hipercze"/>
            <w:rFonts w:eastAsia="Times New Roman" w:cs="Times New Roman"/>
          </w:rPr>
          <w:t xml:space="preserve">#16DniPrzeciwkoPrzemocy </w:t>
        </w:r>
      </w:hyperlink>
      <w:r w:rsidRPr="0076074F">
        <w:rPr>
          <w:rFonts w:eastAsia="Times New Roman" w:cs="Times New Roman"/>
          <w:color w:val="000000"/>
        </w:rPr>
        <w:t>   </w:t>
      </w:r>
      <w:hyperlink r:id="rId9" w:tgtFrame="_blank" w:history="1">
        <w:r w:rsidRPr="0076074F">
          <w:rPr>
            <w:rStyle w:val="Hipercze"/>
            <w:rFonts w:eastAsia="Times New Roman" w:cs="Times New Roman"/>
          </w:rPr>
          <w:t>#PrzemocPołożniczaSTOP </w:t>
        </w:r>
      </w:hyperlink>
    </w:p>
    <w:p w14:paraId="00FCAB1B" w14:textId="77777777" w:rsidR="0076074F" w:rsidRPr="0076074F" w:rsidRDefault="0076074F" w:rsidP="0076074F">
      <w:pPr>
        <w:numPr>
          <w:ilvl w:val="0"/>
          <w:numId w:val="9"/>
        </w:numPr>
        <w:spacing w:before="240" w:after="240"/>
        <w:jc w:val="both"/>
        <w:rPr>
          <w:rFonts w:eastAsia="Times New Roman" w:cs="Times New Roman"/>
          <w:color w:val="000000"/>
        </w:rPr>
      </w:pPr>
      <w:r w:rsidRPr="0076074F">
        <w:rPr>
          <w:rFonts w:eastAsia="Times New Roman" w:cs="Times New Roman"/>
          <w:color w:val="000000"/>
        </w:rPr>
        <w:t>Zwracać uwagę na język w sieci i aktywnie przeciwdziałać cyfrowej przemocy #noExcuse</w:t>
      </w:r>
    </w:p>
    <w:p w14:paraId="68CEEA24" w14:textId="77777777" w:rsidR="0076074F" w:rsidRDefault="0076074F" w:rsidP="00FD7D48">
      <w:pPr>
        <w:spacing w:before="240" w:after="240"/>
        <w:jc w:val="both"/>
        <w:rPr>
          <w:rFonts w:eastAsia="Times New Roman" w:cs="Times New Roman"/>
          <w:color w:val="000000"/>
        </w:rPr>
      </w:pPr>
    </w:p>
    <w:p w14:paraId="1C7A2057" w14:textId="77777777" w:rsidR="0076074F" w:rsidRDefault="0076074F" w:rsidP="00FD7D48">
      <w:pPr>
        <w:spacing w:before="240" w:after="240"/>
        <w:jc w:val="both"/>
        <w:rPr>
          <w:rFonts w:eastAsia="Times New Roman" w:cs="Times New Roman"/>
          <w:color w:val="000000"/>
        </w:rPr>
      </w:pPr>
    </w:p>
    <w:p w14:paraId="40F39778" w14:textId="7340EABC" w:rsidR="00FD7D48" w:rsidRPr="006A466C" w:rsidRDefault="00FD7D48" w:rsidP="00FD7D48">
      <w:pPr>
        <w:spacing w:before="240" w:after="240"/>
        <w:jc w:val="both"/>
        <w:rPr>
          <w:rFonts w:ascii="PT Sans" w:eastAsia="Times New Roman" w:hAnsi="PT Sans" w:cs="Times New Roman"/>
          <w:color w:val="000000"/>
          <w:sz w:val="22"/>
          <w:szCs w:val="22"/>
        </w:rPr>
      </w:pPr>
      <w:r w:rsidRPr="006A466C">
        <w:rPr>
          <w:rFonts w:eastAsia="Times New Roman" w:cs="Times New Roman"/>
          <w:color w:val="000000"/>
        </w:rPr>
        <w:t>Osoba do kontaktu</w:t>
      </w:r>
    </w:p>
    <w:p w14:paraId="5C06B633" w14:textId="41C89D21" w:rsidR="00FD7D48" w:rsidRPr="006A466C" w:rsidRDefault="0076074F" w:rsidP="00FD7D48">
      <w:pPr>
        <w:spacing w:before="240" w:after="240"/>
        <w:rPr>
          <w:rFonts w:ascii="PT Sans" w:eastAsia="Times New Roman" w:hAnsi="PT Sans" w:cs="Times New Roman"/>
          <w:color w:val="000000"/>
          <w:sz w:val="22"/>
          <w:szCs w:val="22"/>
        </w:rPr>
      </w:pPr>
      <w:r>
        <w:rPr>
          <w:rFonts w:eastAsia="Times New Roman" w:cs="Times New Roman"/>
          <w:color w:val="000000"/>
        </w:rPr>
        <w:t>Margo Sikora Borecka</w:t>
      </w:r>
      <w:r w:rsidR="00FD7D48" w:rsidRPr="006A466C">
        <w:rPr>
          <w:rFonts w:eastAsia="Times New Roman" w:cs="Times New Roman"/>
          <w:color w:val="000000"/>
        </w:rPr>
        <w:t xml:space="preserve">, </w:t>
      </w:r>
      <w:hyperlink r:id="rId10" w:history="1">
        <w:r w:rsidRPr="00061DB2">
          <w:rPr>
            <w:rStyle w:val="Hipercze"/>
          </w:rPr>
          <w:t>malgorzata.borecka@rodzicpoludzku.pl</w:t>
        </w:r>
      </w:hyperlink>
    </w:p>
    <w:p w14:paraId="0888BA0B" w14:textId="77777777" w:rsidR="00FD7D48" w:rsidRDefault="00FD7D48" w:rsidP="00FD7D48"/>
    <w:p w14:paraId="26389B73" w14:textId="77777777" w:rsidR="0075621C" w:rsidRDefault="0075621C" w:rsidP="0075621C">
      <w:pPr>
        <w:tabs>
          <w:tab w:val="left" w:pos="3814"/>
        </w:tabs>
      </w:pPr>
    </w:p>
    <w:p w14:paraId="64B03F60" w14:textId="77777777" w:rsidR="0075621C" w:rsidRDefault="0075621C" w:rsidP="0075621C">
      <w:pPr>
        <w:tabs>
          <w:tab w:val="left" w:pos="3814"/>
        </w:tabs>
      </w:pPr>
    </w:p>
    <w:p w14:paraId="587C3358" w14:textId="77777777" w:rsidR="008106E3" w:rsidRDefault="008106E3" w:rsidP="0075621C">
      <w:pPr>
        <w:tabs>
          <w:tab w:val="left" w:pos="3814"/>
        </w:tabs>
      </w:pPr>
    </w:p>
    <w:p w14:paraId="2FCA9F45" w14:textId="77777777" w:rsidR="008106E3" w:rsidRDefault="008106E3" w:rsidP="0075621C">
      <w:pPr>
        <w:tabs>
          <w:tab w:val="left" w:pos="3814"/>
        </w:tabs>
      </w:pPr>
    </w:p>
    <w:p w14:paraId="0B4CEDEA" w14:textId="77777777" w:rsidR="008106E3" w:rsidRDefault="008106E3" w:rsidP="0075621C">
      <w:pPr>
        <w:tabs>
          <w:tab w:val="left" w:pos="3814"/>
        </w:tabs>
      </w:pPr>
    </w:p>
    <w:p w14:paraId="214FE74D" w14:textId="77777777" w:rsidR="008106E3" w:rsidRDefault="008106E3" w:rsidP="0075621C">
      <w:pPr>
        <w:tabs>
          <w:tab w:val="left" w:pos="3814"/>
        </w:tabs>
      </w:pPr>
    </w:p>
    <w:p w14:paraId="11693EC8" w14:textId="77777777" w:rsidR="008106E3" w:rsidRDefault="008106E3" w:rsidP="0075621C">
      <w:pPr>
        <w:tabs>
          <w:tab w:val="left" w:pos="3814"/>
        </w:tabs>
      </w:pPr>
    </w:p>
    <w:p w14:paraId="0D9A2EEA" w14:textId="77777777" w:rsidR="008106E3" w:rsidRDefault="008106E3" w:rsidP="0075621C">
      <w:pPr>
        <w:tabs>
          <w:tab w:val="left" w:pos="3814"/>
        </w:tabs>
      </w:pPr>
    </w:p>
    <w:p w14:paraId="6F067995" w14:textId="77777777" w:rsidR="008106E3" w:rsidRDefault="008106E3" w:rsidP="0075621C">
      <w:pPr>
        <w:tabs>
          <w:tab w:val="left" w:pos="3814"/>
        </w:tabs>
      </w:pPr>
    </w:p>
    <w:p w14:paraId="66733A45" w14:textId="77777777" w:rsidR="008106E3" w:rsidRDefault="008106E3" w:rsidP="0075621C">
      <w:pPr>
        <w:tabs>
          <w:tab w:val="left" w:pos="3814"/>
        </w:tabs>
      </w:pPr>
    </w:p>
    <w:p w14:paraId="6D8F4DB1" w14:textId="77777777" w:rsidR="008106E3" w:rsidRDefault="008106E3" w:rsidP="0075621C">
      <w:pPr>
        <w:tabs>
          <w:tab w:val="left" w:pos="3814"/>
        </w:tabs>
      </w:pPr>
    </w:p>
    <w:p w14:paraId="2DA47D55" w14:textId="77777777" w:rsidR="008106E3" w:rsidRDefault="008106E3" w:rsidP="0075621C">
      <w:pPr>
        <w:tabs>
          <w:tab w:val="left" w:pos="3814"/>
        </w:tabs>
      </w:pPr>
    </w:p>
    <w:p w14:paraId="1A68ED70" w14:textId="77777777" w:rsidR="008106E3" w:rsidRDefault="008106E3" w:rsidP="0075621C">
      <w:pPr>
        <w:tabs>
          <w:tab w:val="left" w:pos="3814"/>
        </w:tabs>
      </w:pPr>
    </w:p>
    <w:p w14:paraId="4669A712" w14:textId="77777777" w:rsidR="008106E3" w:rsidRDefault="008106E3" w:rsidP="0075621C">
      <w:pPr>
        <w:tabs>
          <w:tab w:val="left" w:pos="3814"/>
        </w:tabs>
      </w:pPr>
    </w:p>
    <w:p w14:paraId="5E3B3F05" w14:textId="77777777" w:rsidR="008106E3" w:rsidRDefault="008106E3" w:rsidP="0075621C">
      <w:pPr>
        <w:tabs>
          <w:tab w:val="left" w:pos="3814"/>
        </w:tabs>
      </w:pPr>
    </w:p>
    <w:p w14:paraId="21ED88B9" w14:textId="77777777" w:rsidR="008106E3" w:rsidRDefault="008106E3" w:rsidP="0075621C">
      <w:pPr>
        <w:tabs>
          <w:tab w:val="left" w:pos="3814"/>
        </w:tabs>
      </w:pPr>
    </w:p>
    <w:p w14:paraId="30A2D5E2" w14:textId="77777777" w:rsidR="008106E3" w:rsidRDefault="008106E3" w:rsidP="0075621C">
      <w:pPr>
        <w:tabs>
          <w:tab w:val="left" w:pos="3814"/>
        </w:tabs>
      </w:pPr>
    </w:p>
    <w:p w14:paraId="71F40D2D" w14:textId="77777777" w:rsidR="008106E3" w:rsidRDefault="008106E3" w:rsidP="0075621C">
      <w:pPr>
        <w:tabs>
          <w:tab w:val="left" w:pos="3814"/>
        </w:tabs>
      </w:pPr>
    </w:p>
    <w:p w14:paraId="3AAA5B87" w14:textId="77777777" w:rsidR="008106E3" w:rsidRDefault="008106E3" w:rsidP="0075621C">
      <w:pPr>
        <w:tabs>
          <w:tab w:val="left" w:pos="3814"/>
        </w:tabs>
      </w:pPr>
    </w:p>
    <w:p w14:paraId="34861E57" w14:textId="77777777" w:rsidR="008106E3" w:rsidRDefault="008106E3" w:rsidP="0075621C">
      <w:pPr>
        <w:tabs>
          <w:tab w:val="left" w:pos="3814"/>
        </w:tabs>
      </w:pPr>
    </w:p>
    <w:p w14:paraId="1846B059" w14:textId="77777777" w:rsidR="008106E3" w:rsidRDefault="008106E3" w:rsidP="0075621C">
      <w:pPr>
        <w:tabs>
          <w:tab w:val="left" w:pos="3814"/>
        </w:tabs>
      </w:pPr>
    </w:p>
    <w:p w14:paraId="6AE7F768" w14:textId="77777777" w:rsidR="008106E3" w:rsidRDefault="008106E3" w:rsidP="0075621C">
      <w:pPr>
        <w:tabs>
          <w:tab w:val="left" w:pos="3814"/>
        </w:tabs>
      </w:pPr>
    </w:p>
    <w:p w14:paraId="600B5002" w14:textId="77777777" w:rsidR="008106E3" w:rsidRDefault="008106E3" w:rsidP="0075621C">
      <w:pPr>
        <w:tabs>
          <w:tab w:val="left" w:pos="3814"/>
        </w:tabs>
      </w:pPr>
    </w:p>
    <w:p w14:paraId="2D09470D" w14:textId="77777777" w:rsidR="008106E3" w:rsidRDefault="008106E3" w:rsidP="0075621C">
      <w:pPr>
        <w:tabs>
          <w:tab w:val="left" w:pos="3814"/>
        </w:tabs>
      </w:pPr>
    </w:p>
    <w:p w14:paraId="57F78DE5" w14:textId="77777777" w:rsidR="008106E3" w:rsidRDefault="008106E3" w:rsidP="0075621C">
      <w:pPr>
        <w:tabs>
          <w:tab w:val="left" w:pos="3814"/>
        </w:tabs>
      </w:pPr>
    </w:p>
    <w:p w14:paraId="4F0B71AB" w14:textId="77777777" w:rsidR="008106E3" w:rsidRDefault="008106E3" w:rsidP="0075621C">
      <w:pPr>
        <w:tabs>
          <w:tab w:val="left" w:pos="3814"/>
        </w:tabs>
      </w:pPr>
    </w:p>
    <w:p w14:paraId="0514810B" w14:textId="77777777" w:rsidR="008106E3" w:rsidRDefault="008106E3" w:rsidP="0075621C">
      <w:pPr>
        <w:tabs>
          <w:tab w:val="left" w:pos="3814"/>
        </w:tabs>
      </w:pPr>
    </w:p>
    <w:p w14:paraId="7EA74741" w14:textId="77777777" w:rsidR="008106E3" w:rsidRDefault="008106E3" w:rsidP="0075621C">
      <w:pPr>
        <w:tabs>
          <w:tab w:val="left" w:pos="3814"/>
        </w:tabs>
      </w:pPr>
    </w:p>
    <w:p w14:paraId="726574A8" w14:textId="77777777" w:rsidR="008106E3" w:rsidRDefault="008106E3" w:rsidP="0075621C">
      <w:pPr>
        <w:tabs>
          <w:tab w:val="left" w:pos="3814"/>
        </w:tabs>
      </w:pPr>
    </w:p>
    <w:p w14:paraId="39394E89" w14:textId="77777777" w:rsidR="008106E3" w:rsidRDefault="008106E3" w:rsidP="0075621C">
      <w:pPr>
        <w:tabs>
          <w:tab w:val="left" w:pos="3814"/>
        </w:tabs>
      </w:pPr>
    </w:p>
    <w:p w14:paraId="6686C133" w14:textId="77777777" w:rsidR="008106E3" w:rsidRDefault="008106E3" w:rsidP="0075621C">
      <w:pPr>
        <w:tabs>
          <w:tab w:val="left" w:pos="3814"/>
        </w:tabs>
      </w:pPr>
    </w:p>
    <w:p w14:paraId="5AAE9CCA" w14:textId="77777777" w:rsidR="008106E3" w:rsidRDefault="008106E3" w:rsidP="0075621C">
      <w:pPr>
        <w:tabs>
          <w:tab w:val="left" w:pos="3814"/>
        </w:tabs>
      </w:pPr>
    </w:p>
    <w:p w14:paraId="77C1D45C" w14:textId="77777777" w:rsidR="008106E3" w:rsidRDefault="008106E3" w:rsidP="0075621C">
      <w:pPr>
        <w:tabs>
          <w:tab w:val="left" w:pos="3814"/>
        </w:tabs>
      </w:pPr>
    </w:p>
    <w:p w14:paraId="61FCCB99" w14:textId="77777777" w:rsidR="008106E3" w:rsidRDefault="008106E3" w:rsidP="0075621C">
      <w:pPr>
        <w:tabs>
          <w:tab w:val="left" w:pos="3814"/>
        </w:tabs>
      </w:pPr>
    </w:p>
    <w:p w14:paraId="3A1BA84A" w14:textId="77777777" w:rsidR="008106E3" w:rsidRDefault="008106E3" w:rsidP="0075621C">
      <w:pPr>
        <w:tabs>
          <w:tab w:val="left" w:pos="3814"/>
        </w:tabs>
      </w:pPr>
    </w:p>
    <w:p w14:paraId="5213F473" w14:textId="77777777" w:rsidR="008106E3" w:rsidRDefault="008106E3" w:rsidP="0075621C">
      <w:pPr>
        <w:tabs>
          <w:tab w:val="left" w:pos="3814"/>
        </w:tabs>
      </w:pPr>
    </w:p>
    <w:p w14:paraId="6295CA40" w14:textId="77777777" w:rsidR="008106E3" w:rsidRDefault="008106E3" w:rsidP="0075621C">
      <w:pPr>
        <w:tabs>
          <w:tab w:val="left" w:pos="3814"/>
        </w:tabs>
      </w:pPr>
    </w:p>
    <w:p w14:paraId="277CD75D" w14:textId="77777777" w:rsidR="008106E3" w:rsidRDefault="008106E3" w:rsidP="0075621C">
      <w:pPr>
        <w:tabs>
          <w:tab w:val="left" w:pos="3814"/>
        </w:tabs>
      </w:pPr>
    </w:p>
    <w:p w14:paraId="7B5EC3A7" w14:textId="77777777" w:rsidR="008106E3" w:rsidRDefault="008106E3" w:rsidP="0075621C">
      <w:pPr>
        <w:tabs>
          <w:tab w:val="left" w:pos="3814"/>
        </w:tabs>
      </w:pPr>
    </w:p>
    <w:p w14:paraId="7D84D8B2" w14:textId="77777777" w:rsidR="008106E3" w:rsidRDefault="008106E3" w:rsidP="0075621C">
      <w:pPr>
        <w:tabs>
          <w:tab w:val="left" w:pos="3814"/>
        </w:tabs>
      </w:pPr>
    </w:p>
    <w:p w14:paraId="6C7A2EC1" w14:textId="77777777" w:rsidR="008106E3" w:rsidRDefault="008106E3" w:rsidP="0075621C">
      <w:pPr>
        <w:tabs>
          <w:tab w:val="left" w:pos="3814"/>
        </w:tabs>
      </w:pPr>
    </w:p>
    <w:p w14:paraId="26609953" w14:textId="77777777" w:rsidR="008106E3" w:rsidRDefault="008106E3" w:rsidP="0075621C">
      <w:pPr>
        <w:tabs>
          <w:tab w:val="left" w:pos="3814"/>
        </w:tabs>
      </w:pPr>
    </w:p>
    <w:p w14:paraId="62E6DEB1" w14:textId="77777777" w:rsidR="008106E3" w:rsidRDefault="008106E3" w:rsidP="0075621C">
      <w:pPr>
        <w:tabs>
          <w:tab w:val="left" w:pos="3814"/>
        </w:tabs>
      </w:pPr>
    </w:p>
    <w:p w14:paraId="4DFA0876" w14:textId="77777777" w:rsidR="008106E3" w:rsidRDefault="008106E3" w:rsidP="0075621C">
      <w:pPr>
        <w:tabs>
          <w:tab w:val="left" w:pos="3814"/>
        </w:tabs>
      </w:pPr>
    </w:p>
    <w:p w14:paraId="0C2380BF" w14:textId="77777777" w:rsidR="008106E3" w:rsidRDefault="008106E3" w:rsidP="0075621C">
      <w:pPr>
        <w:tabs>
          <w:tab w:val="left" w:pos="3814"/>
        </w:tabs>
      </w:pPr>
    </w:p>
    <w:p w14:paraId="490EC5C0" w14:textId="77777777" w:rsidR="008106E3" w:rsidRDefault="008106E3" w:rsidP="0075621C">
      <w:pPr>
        <w:tabs>
          <w:tab w:val="left" w:pos="3814"/>
        </w:tabs>
      </w:pPr>
    </w:p>
    <w:p w14:paraId="56C53097" w14:textId="77777777" w:rsidR="0075621C" w:rsidRDefault="0075621C" w:rsidP="0075621C">
      <w:pPr>
        <w:tabs>
          <w:tab w:val="left" w:pos="3814"/>
        </w:tabs>
      </w:pPr>
    </w:p>
    <w:p w14:paraId="65E5E286" w14:textId="77777777" w:rsidR="0075621C" w:rsidRDefault="0075621C" w:rsidP="0075621C">
      <w:pPr>
        <w:tabs>
          <w:tab w:val="left" w:pos="3814"/>
        </w:tabs>
      </w:pPr>
    </w:p>
    <w:p w14:paraId="3F302E6F" w14:textId="77777777" w:rsidR="0075621C" w:rsidRDefault="0075621C" w:rsidP="0075621C">
      <w:pPr>
        <w:tabs>
          <w:tab w:val="left" w:pos="3814"/>
        </w:tabs>
      </w:pPr>
    </w:p>
    <w:p w14:paraId="3672268D" w14:textId="77777777" w:rsidR="0075621C" w:rsidRDefault="0075621C" w:rsidP="0075621C">
      <w:pPr>
        <w:tabs>
          <w:tab w:val="left" w:pos="3814"/>
        </w:tabs>
      </w:pPr>
    </w:p>
    <w:p w14:paraId="543DBAF9" w14:textId="77777777" w:rsidR="0075621C" w:rsidRDefault="0075621C" w:rsidP="0075621C">
      <w:pPr>
        <w:tabs>
          <w:tab w:val="left" w:pos="3814"/>
        </w:tabs>
      </w:pPr>
    </w:p>
    <w:p w14:paraId="5F3AD4CC" w14:textId="77777777" w:rsidR="0075621C" w:rsidRDefault="0075621C" w:rsidP="0075621C">
      <w:pPr>
        <w:tabs>
          <w:tab w:val="left" w:pos="3814"/>
        </w:tabs>
      </w:pPr>
    </w:p>
    <w:p w14:paraId="6F0276FD" w14:textId="77777777" w:rsidR="0075621C" w:rsidRDefault="0075621C" w:rsidP="0075621C">
      <w:pPr>
        <w:tabs>
          <w:tab w:val="left" w:pos="3814"/>
        </w:tabs>
      </w:pPr>
    </w:p>
    <w:p w14:paraId="4C9BC2CB" w14:textId="77777777" w:rsidR="0075621C" w:rsidRDefault="0075621C" w:rsidP="0075621C">
      <w:pPr>
        <w:tabs>
          <w:tab w:val="left" w:pos="3814"/>
        </w:tabs>
      </w:pPr>
    </w:p>
    <w:p w14:paraId="0E8CBB64" w14:textId="77777777" w:rsidR="0075621C" w:rsidRDefault="0075621C" w:rsidP="0075621C">
      <w:pPr>
        <w:tabs>
          <w:tab w:val="left" w:pos="3814"/>
        </w:tabs>
      </w:pPr>
    </w:p>
    <w:p w14:paraId="47FDB668" w14:textId="77777777" w:rsidR="0075621C" w:rsidRDefault="0075621C" w:rsidP="0075621C">
      <w:pPr>
        <w:tabs>
          <w:tab w:val="left" w:pos="3814"/>
        </w:tabs>
      </w:pPr>
    </w:p>
    <w:p w14:paraId="6B4B8DC5" w14:textId="77777777" w:rsidR="0075621C" w:rsidRDefault="0075621C" w:rsidP="0075621C">
      <w:pPr>
        <w:tabs>
          <w:tab w:val="left" w:pos="3814"/>
        </w:tabs>
      </w:pPr>
    </w:p>
    <w:p w14:paraId="4C8A9E2D" w14:textId="77777777" w:rsidR="0075621C" w:rsidRDefault="0075621C" w:rsidP="0075621C">
      <w:pPr>
        <w:tabs>
          <w:tab w:val="left" w:pos="3814"/>
        </w:tabs>
      </w:pPr>
    </w:p>
    <w:p w14:paraId="7CE2F57E" w14:textId="77777777" w:rsidR="0075621C" w:rsidRDefault="0075621C" w:rsidP="0075621C">
      <w:pPr>
        <w:tabs>
          <w:tab w:val="left" w:pos="3814"/>
        </w:tabs>
      </w:pPr>
    </w:p>
    <w:p w14:paraId="29F0D81D" w14:textId="77777777" w:rsidR="0075621C" w:rsidRDefault="0075621C" w:rsidP="0075621C">
      <w:pPr>
        <w:tabs>
          <w:tab w:val="left" w:pos="3814"/>
        </w:tabs>
      </w:pPr>
    </w:p>
    <w:p w14:paraId="179F9566" w14:textId="77777777" w:rsidR="0075621C" w:rsidRDefault="0075621C" w:rsidP="0075621C">
      <w:pPr>
        <w:tabs>
          <w:tab w:val="left" w:pos="3814"/>
        </w:tabs>
      </w:pPr>
    </w:p>
    <w:p w14:paraId="60331AC2" w14:textId="77777777" w:rsidR="0075621C" w:rsidRDefault="0075621C" w:rsidP="0075621C">
      <w:pPr>
        <w:tabs>
          <w:tab w:val="left" w:pos="3814"/>
        </w:tabs>
      </w:pPr>
    </w:p>
    <w:p w14:paraId="239660DD" w14:textId="77777777" w:rsidR="0075621C" w:rsidRDefault="0075621C" w:rsidP="0075621C">
      <w:pPr>
        <w:tabs>
          <w:tab w:val="left" w:pos="3814"/>
        </w:tabs>
      </w:pPr>
    </w:p>
    <w:p w14:paraId="5B0ED6B3" w14:textId="77777777" w:rsidR="0075621C" w:rsidRDefault="0075621C" w:rsidP="0075621C">
      <w:pPr>
        <w:tabs>
          <w:tab w:val="left" w:pos="3814"/>
        </w:tabs>
      </w:pPr>
    </w:p>
    <w:p w14:paraId="634F77C1" w14:textId="77777777" w:rsidR="0075621C" w:rsidRDefault="0075621C" w:rsidP="0075621C">
      <w:pPr>
        <w:tabs>
          <w:tab w:val="left" w:pos="3814"/>
        </w:tabs>
      </w:pPr>
    </w:p>
    <w:p w14:paraId="7AB20213" w14:textId="77777777" w:rsidR="0075621C" w:rsidRDefault="0075621C" w:rsidP="0075621C">
      <w:pPr>
        <w:tabs>
          <w:tab w:val="left" w:pos="3814"/>
        </w:tabs>
      </w:pPr>
    </w:p>
    <w:p w14:paraId="1A068060" w14:textId="77777777" w:rsidR="0075621C" w:rsidRDefault="0075621C" w:rsidP="0075621C">
      <w:pPr>
        <w:tabs>
          <w:tab w:val="left" w:pos="3814"/>
        </w:tabs>
      </w:pPr>
    </w:p>
    <w:p w14:paraId="0677A4E4" w14:textId="77777777" w:rsidR="0075621C" w:rsidRDefault="0075621C" w:rsidP="0075621C">
      <w:pPr>
        <w:tabs>
          <w:tab w:val="left" w:pos="3814"/>
        </w:tabs>
      </w:pPr>
    </w:p>
    <w:p w14:paraId="36FD7347" w14:textId="77777777" w:rsidR="0075621C" w:rsidRDefault="0075621C" w:rsidP="0075621C">
      <w:pPr>
        <w:tabs>
          <w:tab w:val="left" w:pos="3814"/>
        </w:tabs>
      </w:pPr>
    </w:p>
    <w:p w14:paraId="343C4A54" w14:textId="77777777" w:rsidR="0075621C" w:rsidRDefault="0075621C" w:rsidP="0075621C">
      <w:pPr>
        <w:tabs>
          <w:tab w:val="left" w:pos="3814"/>
        </w:tabs>
      </w:pPr>
    </w:p>
    <w:p w14:paraId="07FC42B3" w14:textId="77777777" w:rsidR="0075621C" w:rsidRDefault="0075621C" w:rsidP="0075621C">
      <w:pPr>
        <w:tabs>
          <w:tab w:val="left" w:pos="3814"/>
        </w:tabs>
      </w:pPr>
    </w:p>
    <w:p w14:paraId="739779C2" w14:textId="77777777" w:rsidR="0075621C" w:rsidRDefault="0075621C" w:rsidP="0075621C">
      <w:pPr>
        <w:tabs>
          <w:tab w:val="left" w:pos="3814"/>
        </w:tabs>
      </w:pPr>
    </w:p>
    <w:p w14:paraId="1526F22D" w14:textId="77777777" w:rsidR="0075621C" w:rsidRDefault="0075621C" w:rsidP="0075621C">
      <w:pPr>
        <w:tabs>
          <w:tab w:val="left" w:pos="3814"/>
        </w:tabs>
      </w:pPr>
    </w:p>
    <w:p w14:paraId="12257501" w14:textId="77777777" w:rsidR="0075621C" w:rsidRDefault="0075621C" w:rsidP="0075621C">
      <w:pPr>
        <w:tabs>
          <w:tab w:val="left" w:pos="3814"/>
        </w:tabs>
      </w:pPr>
    </w:p>
    <w:p w14:paraId="420653DF" w14:textId="77777777" w:rsidR="0075621C" w:rsidRDefault="0075621C" w:rsidP="0075621C">
      <w:pPr>
        <w:tabs>
          <w:tab w:val="left" w:pos="3814"/>
        </w:tabs>
      </w:pPr>
    </w:p>
    <w:p w14:paraId="07CC67CF" w14:textId="77777777" w:rsidR="0075621C" w:rsidRDefault="0075621C" w:rsidP="0075621C">
      <w:pPr>
        <w:tabs>
          <w:tab w:val="left" w:pos="3814"/>
        </w:tabs>
      </w:pPr>
    </w:p>
    <w:p w14:paraId="47B722DA" w14:textId="77777777" w:rsidR="0075621C" w:rsidRDefault="0075621C" w:rsidP="0075621C">
      <w:pPr>
        <w:tabs>
          <w:tab w:val="left" w:pos="3814"/>
        </w:tabs>
      </w:pPr>
    </w:p>
    <w:p w14:paraId="57C0D6F1" w14:textId="77777777" w:rsidR="0075621C" w:rsidRDefault="0075621C" w:rsidP="0075621C">
      <w:pPr>
        <w:tabs>
          <w:tab w:val="left" w:pos="3814"/>
        </w:tabs>
      </w:pPr>
    </w:p>
    <w:p w14:paraId="1C02BBE9" w14:textId="77777777" w:rsidR="0075621C" w:rsidRDefault="0075621C" w:rsidP="0075621C">
      <w:pPr>
        <w:tabs>
          <w:tab w:val="left" w:pos="3814"/>
        </w:tabs>
      </w:pPr>
    </w:p>
    <w:p w14:paraId="2FEFA3C0" w14:textId="77777777" w:rsidR="0075621C" w:rsidRDefault="0075621C" w:rsidP="0075621C">
      <w:pPr>
        <w:tabs>
          <w:tab w:val="left" w:pos="3814"/>
        </w:tabs>
      </w:pPr>
    </w:p>
    <w:p w14:paraId="1769C8E1" w14:textId="77777777" w:rsidR="0075621C" w:rsidRDefault="0075621C" w:rsidP="0075621C">
      <w:pPr>
        <w:tabs>
          <w:tab w:val="left" w:pos="3814"/>
        </w:tabs>
      </w:pPr>
    </w:p>
    <w:p w14:paraId="504C2831" w14:textId="77777777" w:rsidR="0075621C" w:rsidRDefault="0075621C" w:rsidP="0075621C">
      <w:pPr>
        <w:tabs>
          <w:tab w:val="left" w:pos="3814"/>
        </w:tabs>
      </w:pPr>
    </w:p>
    <w:p w14:paraId="14AED272" w14:textId="77777777" w:rsidR="0075621C" w:rsidRDefault="0075621C" w:rsidP="0075621C">
      <w:pPr>
        <w:tabs>
          <w:tab w:val="left" w:pos="3814"/>
        </w:tabs>
      </w:pPr>
    </w:p>
    <w:p w14:paraId="11CC0F72" w14:textId="77777777" w:rsidR="0075621C" w:rsidRDefault="0075621C" w:rsidP="0075621C">
      <w:pPr>
        <w:tabs>
          <w:tab w:val="left" w:pos="3814"/>
        </w:tabs>
      </w:pPr>
    </w:p>
    <w:p w14:paraId="5C794C73" w14:textId="77777777" w:rsidR="0075621C" w:rsidRDefault="0075621C" w:rsidP="0075621C">
      <w:pPr>
        <w:tabs>
          <w:tab w:val="left" w:pos="3814"/>
        </w:tabs>
      </w:pPr>
    </w:p>
    <w:p w14:paraId="3476AEEC" w14:textId="77777777" w:rsidR="008106E3" w:rsidRDefault="008106E3" w:rsidP="008106E3"/>
    <w:p w14:paraId="482150BA" w14:textId="77777777" w:rsidR="008106E3" w:rsidRDefault="008106E3" w:rsidP="008106E3">
      <w:pPr>
        <w:tabs>
          <w:tab w:val="left" w:pos="3881"/>
        </w:tabs>
      </w:pPr>
      <w:r>
        <w:tab/>
      </w:r>
      <w:proofErr w:type="spellStart"/>
      <w:r>
        <w:t>Dddd</w:t>
      </w:r>
      <w:proofErr w:type="spellEnd"/>
    </w:p>
    <w:p w14:paraId="4122C3DD" w14:textId="77777777" w:rsidR="008106E3" w:rsidRDefault="008106E3" w:rsidP="008106E3">
      <w:pPr>
        <w:tabs>
          <w:tab w:val="left" w:pos="3881"/>
        </w:tabs>
        <w:jc w:val="both"/>
      </w:pPr>
      <w:proofErr w:type="spellStart"/>
      <w:r>
        <w:t>Ddddddddd</w:t>
      </w:r>
      <w:proofErr w:type="spellEnd"/>
    </w:p>
    <w:p w14:paraId="6DC0DC62" w14:textId="77777777" w:rsidR="008106E3" w:rsidRDefault="008106E3" w:rsidP="008106E3">
      <w:pPr>
        <w:tabs>
          <w:tab w:val="left" w:pos="3881"/>
        </w:tabs>
        <w:jc w:val="both"/>
      </w:pPr>
      <w:proofErr w:type="spellStart"/>
      <w:r>
        <w:t>Dddddd</w:t>
      </w:r>
      <w:proofErr w:type="spellEnd"/>
    </w:p>
    <w:p w14:paraId="1AD39969" w14:textId="77777777" w:rsidR="008106E3" w:rsidRDefault="008106E3" w:rsidP="008106E3">
      <w:pPr>
        <w:tabs>
          <w:tab w:val="left" w:pos="3881"/>
        </w:tabs>
        <w:jc w:val="both"/>
      </w:pPr>
    </w:p>
    <w:p w14:paraId="42B103B9" w14:textId="77777777" w:rsidR="008106E3" w:rsidRDefault="008106E3" w:rsidP="008106E3">
      <w:pPr>
        <w:tabs>
          <w:tab w:val="left" w:pos="3881"/>
        </w:tabs>
        <w:jc w:val="both"/>
      </w:pPr>
      <w:proofErr w:type="spellStart"/>
      <w:r>
        <w:t>Dddddd</w:t>
      </w:r>
      <w:proofErr w:type="spellEnd"/>
    </w:p>
    <w:p w14:paraId="1BE89AFD" w14:textId="77777777" w:rsidR="008106E3" w:rsidRDefault="008106E3" w:rsidP="008106E3">
      <w:pPr>
        <w:tabs>
          <w:tab w:val="left" w:pos="3881"/>
        </w:tabs>
        <w:jc w:val="both"/>
      </w:pPr>
    </w:p>
    <w:p w14:paraId="458E9A07" w14:textId="77777777" w:rsidR="008106E3" w:rsidRDefault="008106E3" w:rsidP="008106E3">
      <w:pPr>
        <w:tabs>
          <w:tab w:val="left" w:pos="3881"/>
        </w:tabs>
      </w:pPr>
    </w:p>
    <w:p w14:paraId="0AB7C847" w14:textId="77777777" w:rsidR="008106E3" w:rsidRDefault="008106E3" w:rsidP="008106E3">
      <w:pPr>
        <w:tabs>
          <w:tab w:val="left" w:pos="3881"/>
        </w:tabs>
      </w:pPr>
    </w:p>
    <w:p w14:paraId="478AF514" w14:textId="77777777" w:rsidR="008106E3" w:rsidRDefault="008106E3" w:rsidP="008106E3">
      <w:pPr>
        <w:tabs>
          <w:tab w:val="left" w:pos="3881"/>
        </w:tabs>
      </w:pPr>
    </w:p>
    <w:p w14:paraId="38E8DD54" w14:textId="77777777" w:rsidR="008106E3" w:rsidRDefault="008106E3" w:rsidP="008106E3">
      <w:pPr>
        <w:tabs>
          <w:tab w:val="left" w:pos="3881"/>
        </w:tabs>
      </w:pPr>
    </w:p>
    <w:p w14:paraId="587FA9EB" w14:textId="77777777" w:rsidR="008106E3" w:rsidRDefault="008106E3" w:rsidP="008106E3">
      <w:pPr>
        <w:tabs>
          <w:tab w:val="left" w:pos="3881"/>
        </w:tabs>
      </w:pPr>
    </w:p>
    <w:p w14:paraId="34A6845F" w14:textId="77777777" w:rsidR="008106E3" w:rsidRPr="008106E3" w:rsidRDefault="008106E3" w:rsidP="008106E3">
      <w:pPr>
        <w:tabs>
          <w:tab w:val="left" w:pos="3881"/>
        </w:tabs>
      </w:pPr>
      <w:proofErr w:type="spellStart"/>
      <w:r>
        <w:lastRenderedPageBreak/>
        <w:t>ddddddddddd</w:t>
      </w:r>
      <w:proofErr w:type="spellEnd"/>
    </w:p>
    <w:sectPr w:rsidR="008106E3" w:rsidRPr="008106E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E89A4" w14:textId="77777777" w:rsidR="008F6A5F" w:rsidRDefault="008F6A5F" w:rsidP="00845E47">
      <w:r>
        <w:separator/>
      </w:r>
    </w:p>
  </w:endnote>
  <w:endnote w:type="continuationSeparator" w:id="0">
    <w:p w14:paraId="5ADC2ACB" w14:textId="77777777" w:rsidR="008F6A5F" w:rsidRDefault="008F6A5F" w:rsidP="0084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ans">
    <w:charset w:val="EE"/>
    <w:family w:val="swiss"/>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E2B2" w14:textId="77777777" w:rsidR="004D2EF8" w:rsidRDefault="0075621C" w:rsidP="00751E27">
    <w:pPr>
      <w:pStyle w:val="Stopka"/>
      <w:rPr>
        <w:rFonts w:ascii="PT Sans" w:hAnsi="PT Sans"/>
        <w:sz w:val="18"/>
        <w:szCs w:val="18"/>
      </w:rPr>
    </w:pPr>
    <w:r>
      <w:rPr>
        <w:rFonts w:ascii="PT Sans" w:hAnsi="PT Sans"/>
        <w:noProof/>
        <w:sz w:val="18"/>
        <w:szCs w:val="18"/>
        <w:lang w:eastAsia="pl-PL"/>
      </w:rPr>
      <w:drawing>
        <wp:anchor distT="0" distB="0" distL="114300" distR="114300" simplePos="0" relativeHeight="251661312" behindDoc="1" locked="0" layoutInCell="1" allowOverlap="1" wp14:anchorId="70A82994" wp14:editId="7E501463">
          <wp:simplePos x="0" y="0"/>
          <wp:positionH relativeFrom="column">
            <wp:posOffset>-754492</wp:posOffset>
          </wp:positionH>
          <wp:positionV relativeFrom="paragraph">
            <wp:posOffset>-127000</wp:posOffset>
          </wp:positionV>
          <wp:extent cx="7388181" cy="892975"/>
          <wp:effectExtent l="0" t="0" r="3810" b="0"/>
          <wp:wrapNone/>
          <wp:docPr id="48227709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77099" name="Obraz 482277099"/>
                  <pic:cNvPicPr/>
                </pic:nvPicPr>
                <pic:blipFill>
                  <a:blip r:embed="rId1">
                    <a:extLst>
                      <a:ext uri="{28A0092B-C50C-407E-A947-70E740481C1C}">
                        <a14:useLocalDpi xmlns:a14="http://schemas.microsoft.com/office/drawing/2010/main" val="0"/>
                      </a:ext>
                    </a:extLst>
                  </a:blip>
                  <a:stretch>
                    <a:fillRect/>
                  </a:stretch>
                </pic:blipFill>
                <pic:spPr>
                  <a:xfrm>
                    <a:off x="0" y="0"/>
                    <a:ext cx="7388181" cy="892975"/>
                  </a:xfrm>
                  <a:prstGeom prst="rect">
                    <a:avLst/>
                  </a:prstGeom>
                </pic:spPr>
              </pic:pic>
            </a:graphicData>
          </a:graphic>
          <wp14:sizeRelH relativeFrom="page">
            <wp14:pctWidth>0</wp14:pctWidth>
          </wp14:sizeRelH>
          <wp14:sizeRelV relativeFrom="page">
            <wp14:pctHeight>0</wp14:pctHeight>
          </wp14:sizeRelV>
        </wp:anchor>
      </w:drawing>
    </w:r>
    <w:r w:rsidR="004D2EF8" w:rsidRPr="00751E27">
      <w:rPr>
        <w:rFonts w:ascii="PT Sans" w:hAnsi="PT Sans"/>
        <w:noProof/>
        <w:color w:val="1D4382"/>
        <w:sz w:val="18"/>
        <w:szCs w:val="18"/>
        <w:lang w:eastAsia="pl-PL"/>
      </w:rPr>
      <mc:AlternateContent>
        <mc:Choice Requires="wps">
          <w:drawing>
            <wp:anchor distT="0" distB="0" distL="114300" distR="114300" simplePos="0" relativeHeight="251660288" behindDoc="0" locked="0" layoutInCell="1" allowOverlap="1" wp14:anchorId="612B2375" wp14:editId="4EFC2555">
              <wp:simplePos x="0" y="0"/>
              <wp:positionH relativeFrom="column">
                <wp:posOffset>-277317</wp:posOffset>
              </wp:positionH>
              <wp:positionV relativeFrom="paragraph">
                <wp:posOffset>-2128</wp:posOffset>
              </wp:positionV>
              <wp:extent cx="6465194" cy="0"/>
              <wp:effectExtent l="0" t="0" r="12065" b="12700"/>
              <wp:wrapNone/>
              <wp:docPr id="1466612720" name="Łącznik prosty 4"/>
              <wp:cNvGraphicFramePr/>
              <a:graphic xmlns:a="http://schemas.openxmlformats.org/drawingml/2006/main">
                <a:graphicData uri="http://schemas.microsoft.com/office/word/2010/wordprocessingShape">
                  <wps:wsp>
                    <wps:cNvCnPr/>
                    <wps:spPr>
                      <a:xfrm flipH="1">
                        <a:off x="0" y="0"/>
                        <a:ext cx="64651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12EC071" id="Łącznik prosty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5pt" to="48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" strokecolor="#4472c4 [3204]" strokeweight=".5pt">
              <v:stroke joinstyle="miter"/>
            </v:line>
          </w:pict>
        </mc:Fallback>
      </mc:AlternateContent>
    </w:r>
  </w:p>
  <w:p w14:paraId="4E01A85F" w14:textId="77777777" w:rsidR="0075621C" w:rsidRDefault="0075621C" w:rsidP="00751E27">
    <w:pPr>
      <w:pStyle w:val="Stopka"/>
      <w:jc w:val="center"/>
      <w:rPr>
        <w:rFonts w:ascii="PT Sans" w:hAnsi="PT Sans"/>
        <w:color w:val="1D4382"/>
        <w:sz w:val="18"/>
        <w:szCs w:val="18"/>
      </w:rPr>
    </w:pPr>
  </w:p>
  <w:p w14:paraId="30A518F5" w14:textId="77777777" w:rsidR="0075621C" w:rsidRDefault="0075621C" w:rsidP="00751E27">
    <w:pPr>
      <w:pStyle w:val="Stopka"/>
      <w:jc w:val="center"/>
      <w:rPr>
        <w:rFonts w:ascii="PT Sans" w:hAnsi="PT Sans"/>
        <w:color w:val="1D4382"/>
        <w:sz w:val="18"/>
        <w:szCs w:val="18"/>
      </w:rPr>
    </w:pPr>
  </w:p>
  <w:p w14:paraId="48BB3DAE" w14:textId="77777777" w:rsidR="0075621C" w:rsidRDefault="0075621C" w:rsidP="00751E27">
    <w:pPr>
      <w:pStyle w:val="Stopka"/>
      <w:jc w:val="center"/>
      <w:rPr>
        <w:rFonts w:ascii="PT Sans" w:hAnsi="PT Sans"/>
        <w:color w:val="1D4382"/>
        <w:sz w:val="18"/>
        <w:szCs w:val="18"/>
      </w:rPr>
    </w:pPr>
  </w:p>
  <w:p w14:paraId="523A0B69" w14:textId="77777777" w:rsidR="00BA254E" w:rsidRPr="00751E27" w:rsidRDefault="00BA254E" w:rsidP="00751E27">
    <w:pPr>
      <w:pStyle w:val="Stopka"/>
      <w:jc w:val="center"/>
      <w:rPr>
        <w:rFonts w:ascii="PT Sans" w:hAnsi="PT Sans"/>
        <w:color w:val="1D4382"/>
        <w:sz w:val="18"/>
        <w:szCs w:val="18"/>
      </w:rPr>
    </w:pPr>
    <w:r w:rsidRPr="00751E27">
      <w:rPr>
        <w:rFonts w:ascii="PT Sans" w:hAnsi="PT Sans"/>
        <w:color w:val="1D4382"/>
        <w:sz w:val="18"/>
        <w:szCs w:val="18"/>
      </w:rPr>
      <w:t xml:space="preserve">Fundacja Rodzić po Ludzku </w:t>
    </w:r>
    <w:r w:rsidR="0075621C">
      <w:rPr>
        <w:rFonts w:ascii="PT Sans" w:hAnsi="PT Sans"/>
        <w:color w:val="1D4382"/>
        <w:sz w:val="18"/>
        <w:szCs w:val="18"/>
      </w:rPr>
      <w:t xml:space="preserve">| </w:t>
    </w:r>
    <w:r w:rsidRPr="00751E27">
      <w:rPr>
        <w:rFonts w:ascii="PT Sans" w:hAnsi="PT Sans"/>
        <w:color w:val="1D4382"/>
        <w:sz w:val="18"/>
        <w:szCs w:val="18"/>
      </w:rPr>
      <w:t>ul. Nowolipie 13/15, 00-150 Warszawa</w:t>
    </w:r>
    <w:r w:rsidR="004D2EF8" w:rsidRPr="00751E27">
      <w:rPr>
        <w:rFonts w:ascii="PT Sans" w:hAnsi="PT Sans"/>
        <w:color w:val="1D4382"/>
        <w:sz w:val="18"/>
        <w:szCs w:val="18"/>
        <w14:textFill>
          <w14:solidFill>
            <w14:srgbClr w14:val="1D4382">
              <w14:lumMod w14:val="75000"/>
            </w14:srgbClr>
          </w14:solidFill>
        </w14:textFill>
      </w:rPr>
      <w:t xml:space="preserve"> | </w:t>
    </w:r>
    <w:r w:rsidRPr="00751E27">
      <w:rPr>
        <w:rFonts w:ascii="PT Sans" w:hAnsi="PT Sans"/>
        <w:color w:val="1D4382"/>
        <w:sz w:val="18"/>
        <w:szCs w:val="18"/>
      </w:rPr>
      <w:t>e-mail: fundacja@rodzicpoludzku.pl</w:t>
    </w:r>
    <w:r w:rsidR="004D2EF8" w:rsidRPr="00751E27">
      <w:rPr>
        <w:rFonts w:ascii="PT Sans" w:hAnsi="PT Sans"/>
        <w:color w:val="1D4382"/>
        <w:sz w:val="18"/>
        <w:szCs w:val="18"/>
        <w14:textFill>
          <w14:solidFill>
            <w14:srgbClr w14:val="1D4382">
              <w14:lumMod w14:val="75000"/>
            </w14:srgbClr>
          </w14:solidFill>
        </w14:textFill>
      </w:rPr>
      <w:t xml:space="preserve"> </w:t>
    </w:r>
    <w:r w:rsidRPr="00751E27">
      <w:rPr>
        <w:rFonts w:ascii="PT Sans" w:hAnsi="PT Sans"/>
        <w:color w:val="1D4382"/>
        <w:sz w:val="18"/>
        <w:szCs w:val="18"/>
      </w:rPr>
      <w:t>www.rodzicpoludzku.pl</w:t>
    </w:r>
    <w:r w:rsidR="004D2EF8" w:rsidRPr="00751E27">
      <w:rPr>
        <w:rFonts w:ascii="PT Sans" w:hAnsi="PT Sans"/>
        <w:color w:val="1D4382"/>
        <w:sz w:val="18"/>
        <w:szCs w:val="18"/>
        <w14:textFill>
          <w14:solidFill>
            <w14:srgbClr w14:val="1D4382">
              <w14:lumMod w14:val="75000"/>
            </w14:srgbClr>
          </w14:solidFill>
        </w14:textFill>
      </w:rPr>
      <w:t xml:space="preserve"> |</w:t>
    </w:r>
    <w:r w:rsidRPr="00751E27">
      <w:rPr>
        <w:rFonts w:ascii="PT Sans" w:hAnsi="PT Sans"/>
        <w:color w:val="1D4382"/>
        <w:sz w:val="18"/>
        <w:szCs w:val="18"/>
      </w:rPr>
      <w:t xml:space="preserve"> NIP: 5261721250</w:t>
    </w:r>
    <w:r w:rsidR="004D2EF8" w:rsidRPr="00751E27">
      <w:rPr>
        <w:rFonts w:ascii="PT Sans" w:hAnsi="PT Sans"/>
        <w:color w:val="1D4382"/>
        <w:sz w:val="18"/>
        <w:szCs w:val="18"/>
        <w14:textFill>
          <w14:solidFill>
            <w14:srgbClr w14:val="1D4382">
              <w14:lumMod w14:val="75000"/>
            </w14:srgbClr>
          </w14:solidFill>
        </w14:textFill>
      </w:rPr>
      <w:t xml:space="preserve"> |</w:t>
    </w:r>
    <w:r w:rsidRPr="00751E27">
      <w:rPr>
        <w:rFonts w:ascii="PT Sans" w:hAnsi="PT Sans"/>
        <w:color w:val="1D4382"/>
        <w:sz w:val="18"/>
        <w:szCs w:val="18"/>
      </w:rPr>
      <w:t xml:space="preserve"> KRS: 0000150773</w:t>
    </w:r>
    <w:r w:rsidR="004D2EF8" w:rsidRPr="00751E27">
      <w:rPr>
        <w:rFonts w:ascii="PT Sans" w:hAnsi="PT Sans"/>
        <w:color w:val="1D4382"/>
        <w:sz w:val="18"/>
        <w:szCs w:val="18"/>
        <w14:textFill>
          <w14:solidFill>
            <w14:srgbClr w14:val="1D4382">
              <w14:lumMod w14:val="75000"/>
            </w14:srgbClr>
          </w14:solidFill>
        </w14:textFill>
      </w:rPr>
      <w:t xml:space="preserve"> |</w:t>
    </w:r>
    <w:r w:rsidRPr="00751E27">
      <w:rPr>
        <w:rFonts w:ascii="PT Sans" w:hAnsi="PT Sans"/>
        <w:color w:val="1D4382"/>
        <w:sz w:val="18"/>
        <w:szCs w:val="18"/>
      </w:rPr>
      <w:t xml:space="preserve"> Sąd Rejonowy dla m. st. Warszawy w Warszawie</w:t>
    </w:r>
  </w:p>
  <w:p w14:paraId="17D494C3" w14:textId="77777777" w:rsidR="00751E27" w:rsidRPr="00751E27" w:rsidRDefault="00BA254E" w:rsidP="0075621C">
    <w:pPr>
      <w:pStyle w:val="Stopka"/>
      <w:jc w:val="center"/>
      <w:rPr>
        <w:rFonts w:ascii="PT Sans" w:hAnsi="PT Sans"/>
        <w:color w:val="1D4382"/>
        <w:sz w:val="18"/>
        <w:szCs w:val="18"/>
      </w:rPr>
    </w:pPr>
    <w:r w:rsidRPr="00751E27">
      <w:rPr>
        <w:rFonts w:ascii="PT Sans" w:hAnsi="PT Sans"/>
        <w:color w:val="1D4382"/>
        <w:sz w:val="18"/>
        <w:szCs w:val="18"/>
      </w:rPr>
      <w:t>XII Wydział Gospodarczy Krajowego Rejestru Sądowego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F49E" w14:textId="77777777" w:rsidR="008F6A5F" w:rsidRDefault="008F6A5F" w:rsidP="00845E47">
      <w:r>
        <w:separator/>
      </w:r>
    </w:p>
  </w:footnote>
  <w:footnote w:type="continuationSeparator" w:id="0">
    <w:p w14:paraId="0236DB31" w14:textId="77777777" w:rsidR="008F6A5F" w:rsidRDefault="008F6A5F" w:rsidP="0084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E368" w14:textId="474EA7A3" w:rsidR="00845E47" w:rsidRDefault="00845E47">
    <w:pPr>
      <w:pStyle w:val="Nagwek"/>
    </w:pPr>
    <w:r>
      <w:rPr>
        <w:noProof/>
        <w:lang w:eastAsia="pl-PL"/>
      </w:rPr>
      <w:drawing>
        <wp:anchor distT="0" distB="0" distL="114300" distR="114300" simplePos="0" relativeHeight="251658240" behindDoc="1" locked="0" layoutInCell="1" allowOverlap="1" wp14:anchorId="738813E9" wp14:editId="7588585E">
          <wp:simplePos x="0" y="0"/>
          <wp:positionH relativeFrom="column">
            <wp:posOffset>-347345</wp:posOffset>
          </wp:positionH>
          <wp:positionV relativeFrom="paragraph">
            <wp:posOffset>-517525</wp:posOffset>
          </wp:positionV>
          <wp:extent cx="2733040" cy="1562100"/>
          <wp:effectExtent l="0" t="0" r="0" b="0"/>
          <wp:wrapNone/>
          <wp:docPr id="1561366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66939" name="Obraz 1561366939"/>
                  <pic:cNvPicPr/>
                </pic:nvPicPr>
                <pic:blipFill>
                  <a:blip r:embed="rId1">
                    <a:extLst>
                      <a:ext uri="{28A0092B-C50C-407E-A947-70E740481C1C}">
                        <a14:useLocalDpi xmlns:a14="http://schemas.microsoft.com/office/drawing/2010/main" val="0"/>
                      </a:ext>
                    </a:extLst>
                  </a:blip>
                  <a:stretch>
                    <a:fillRect/>
                  </a:stretch>
                </pic:blipFill>
                <pic:spPr>
                  <a:xfrm>
                    <a:off x="0" y="0"/>
                    <a:ext cx="2733040" cy="1562100"/>
                  </a:xfrm>
                  <a:prstGeom prst="rect">
                    <a:avLst/>
                  </a:prstGeom>
                </pic:spPr>
              </pic:pic>
            </a:graphicData>
          </a:graphic>
          <wp14:sizeRelH relativeFrom="page">
            <wp14:pctWidth>0</wp14:pctWidth>
          </wp14:sizeRelH>
          <wp14:sizeRelV relativeFrom="page">
            <wp14:pctHeight>0</wp14:pctHeight>
          </wp14:sizeRelV>
        </wp:anchor>
      </w:drawing>
    </w:r>
    <w:r w:rsidR="00FD7D48">
      <w:rPr>
        <w:noProof/>
      </w:rPr>
      <w:t xml:space="preserve">                                                                                                                                                      </w:t>
    </w:r>
    <w:r w:rsidR="00FD7D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7C1"/>
    <w:multiLevelType w:val="multilevel"/>
    <w:tmpl w:val="266C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F1D71"/>
    <w:multiLevelType w:val="multilevel"/>
    <w:tmpl w:val="47A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F08AD"/>
    <w:multiLevelType w:val="multilevel"/>
    <w:tmpl w:val="2F58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E67A4"/>
    <w:multiLevelType w:val="multilevel"/>
    <w:tmpl w:val="BC7E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14A29"/>
    <w:multiLevelType w:val="multilevel"/>
    <w:tmpl w:val="775C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70A9F"/>
    <w:multiLevelType w:val="multilevel"/>
    <w:tmpl w:val="6740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52B76"/>
    <w:multiLevelType w:val="multilevel"/>
    <w:tmpl w:val="2344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02BAF"/>
    <w:multiLevelType w:val="multilevel"/>
    <w:tmpl w:val="24E4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A2557"/>
    <w:multiLevelType w:val="multilevel"/>
    <w:tmpl w:val="6286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4"/>
  </w:num>
  <w:num w:numId="4">
    <w:abstractNumId w:val="6"/>
  </w:num>
  <w:num w:numId="5">
    <w:abstractNumId w:val="2"/>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7F"/>
    <w:rsid w:val="0000292D"/>
    <w:rsid w:val="003B01A3"/>
    <w:rsid w:val="004D2EF8"/>
    <w:rsid w:val="005C1717"/>
    <w:rsid w:val="006C3A78"/>
    <w:rsid w:val="00751E27"/>
    <w:rsid w:val="0075621C"/>
    <w:rsid w:val="0076074F"/>
    <w:rsid w:val="008106E3"/>
    <w:rsid w:val="00845E47"/>
    <w:rsid w:val="008540EB"/>
    <w:rsid w:val="008F6A5F"/>
    <w:rsid w:val="00991A7F"/>
    <w:rsid w:val="00A45475"/>
    <w:rsid w:val="00A62A1D"/>
    <w:rsid w:val="00BA254E"/>
    <w:rsid w:val="00DF17B4"/>
    <w:rsid w:val="00FD7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4997A"/>
  <w15:chartTrackingRefBased/>
  <w15:docId w15:val="{C08C845F-ECD7-234C-B638-DEDA44E5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5E47"/>
    <w:pPr>
      <w:tabs>
        <w:tab w:val="center" w:pos="4536"/>
        <w:tab w:val="right" w:pos="9072"/>
      </w:tabs>
    </w:pPr>
  </w:style>
  <w:style w:type="character" w:customStyle="1" w:styleId="NagwekZnak">
    <w:name w:val="Nagłówek Znak"/>
    <w:basedOn w:val="Domylnaczcionkaakapitu"/>
    <w:link w:val="Nagwek"/>
    <w:uiPriority w:val="99"/>
    <w:rsid w:val="00845E47"/>
  </w:style>
  <w:style w:type="paragraph" w:styleId="Stopka">
    <w:name w:val="footer"/>
    <w:basedOn w:val="Normalny"/>
    <w:link w:val="StopkaZnak"/>
    <w:uiPriority w:val="99"/>
    <w:unhideWhenUsed/>
    <w:rsid w:val="00845E47"/>
    <w:pPr>
      <w:tabs>
        <w:tab w:val="center" w:pos="4536"/>
        <w:tab w:val="right" w:pos="9072"/>
      </w:tabs>
    </w:pPr>
  </w:style>
  <w:style w:type="character" w:customStyle="1" w:styleId="StopkaZnak">
    <w:name w:val="Stopka Znak"/>
    <w:basedOn w:val="Domylnaczcionkaakapitu"/>
    <w:link w:val="Stopka"/>
    <w:uiPriority w:val="99"/>
    <w:rsid w:val="00845E47"/>
  </w:style>
  <w:style w:type="character" w:styleId="Hipercze">
    <w:name w:val="Hyperlink"/>
    <w:basedOn w:val="Domylnaczcionkaakapitu"/>
    <w:uiPriority w:val="99"/>
    <w:unhideWhenUsed/>
    <w:rsid w:val="00BA254E"/>
    <w:rPr>
      <w:color w:val="0563C1" w:themeColor="hyperlink"/>
      <w:u w:val="single"/>
    </w:rPr>
  </w:style>
  <w:style w:type="character" w:customStyle="1" w:styleId="Nierozpoznanawzmianka1">
    <w:name w:val="Nierozpoznana wzmianka1"/>
    <w:basedOn w:val="Domylnaczcionkaakapitu"/>
    <w:uiPriority w:val="99"/>
    <w:semiHidden/>
    <w:unhideWhenUsed/>
    <w:rsid w:val="00BA254E"/>
    <w:rPr>
      <w:color w:val="605E5C"/>
      <w:shd w:val="clear" w:color="auto" w:fill="E1DFDD"/>
    </w:rPr>
  </w:style>
  <w:style w:type="character" w:styleId="UyteHipercze">
    <w:name w:val="FollowedHyperlink"/>
    <w:basedOn w:val="Domylnaczcionkaakapitu"/>
    <w:uiPriority w:val="99"/>
    <w:semiHidden/>
    <w:unhideWhenUsed/>
    <w:rsid w:val="00BA254E"/>
    <w:rPr>
      <w:color w:val="954F72" w:themeColor="followedHyperlink"/>
      <w:u w:val="single"/>
    </w:rPr>
  </w:style>
  <w:style w:type="character" w:styleId="Nierozpoznanawzmianka">
    <w:name w:val="Unresolved Mention"/>
    <w:basedOn w:val="Domylnaczcionkaakapitu"/>
    <w:uiPriority w:val="99"/>
    <w:semiHidden/>
    <w:unhideWhenUsed/>
    <w:rsid w:val="00760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undacjarodzicpoludzk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dzicpoludzku.pl/strona-glowna/uslysz-glos-bol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lgorzata.borecka@rodzicpoludzku.pl" TargetMode="External"/><Relationship Id="rId4" Type="http://schemas.openxmlformats.org/officeDocument/2006/relationships/webSettings" Target="webSettings.xml"/><Relationship Id="rId9" Type="http://schemas.openxmlformats.org/officeDocument/2006/relationships/hyperlink" Target="https://www.instagram.com/rodzic_po_ludzk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825</Words>
  <Characters>4955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Grajewska</dc:creator>
  <cp:keywords/>
  <dc:description/>
  <cp:lastModifiedBy>malgorzata.borecka@rodzicpoludzku.pl</cp:lastModifiedBy>
  <cp:revision>2</cp:revision>
  <dcterms:created xsi:type="dcterms:W3CDTF">2025-11-24T12:44:00Z</dcterms:created>
  <dcterms:modified xsi:type="dcterms:W3CDTF">2025-11-24T12:44:00Z</dcterms:modified>
</cp:coreProperties>
</file>